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5D7838" w14:textId="7A1295CE" w:rsidR="00DA790F" w:rsidRPr="004578CD" w:rsidRDefault="004578CD" w:rsidP="004578CD">
      <w:pPr>
        <w:pStyle w:val="CaseCaption"/>
        <w:spacing w:after="0"/>
      </w:pPr>
      <w:r w:rsidRPr="004578CD">
        <w:t>SOAH DOCKET NO. 473-24-17664</w:t>
      </w:r>
    </w:p>
    <w:p w14:paraId="78D6D39E" w14:textId="7752ABCE" w:rsidR="004578CD" w:rsidRPr="004578CD" w:rsidRDefault="004578CD" w:rsidP="004578CD">
      <w:pPr>
        <w:pStyle w:val="Paragraph"/>
        <w:ind w:hanging="90"/>
        <w:contextualSpacing/>
        <w:jc w:val="center"/>
        <w:rPr>
          <w:b/>
        </w:rPr>
      </w:pPr>
      <w:r w:rsidRPr="004578CD">
        <w:rPr>
          <w:b/>
        </w:rPr>
        <w:t>PUC DOCKET NO. 56572</w:t>
      </w:r>
    </w:p>
    <w:tbl>
      <w:tblPr>
        <w:tblW w:w="0" w:type="auto"/>
        <w:tblLook w:val="01E0" w:firstRow="1" w:lastRow="1" w:firstColumn="1" w:lastColumn="1" w:noHBand="0" w:noVBand="0"/>
        <w:tblCaption w:val="Case Caption"/>
      </w:tblPr>
      <w:tblGrid>
        <w:gridCol w:w="4590"/>
        <w:gridCol w:w="450"/>
        <w:gridCol w:w="4320"/>
      </w:tblGrid>
      <w:tr w:rsidR="00DA790F" w:rsidRPr="008647EB" w14:paraId="397AB7A0" w14:textId="77777777" w:rsidTr="00524B79">
        <w:trPr>
          <w:trHeight w:val="837"/>
        </w:trPr>
        <w:tc>
          <w:tcPr>
            <w:tcW w:w="4590" w:type="dxa"/>
          </w:tcPr>
          <w:bookmarkStart w:id="0" w:name="DocumentStyle"/>
          <w:p w14:paraId="39D9CA7F" w14:textId="7789F19A" w:rsidR="00E710D3" w:rsidRPr="00BD3D60" w:rsidRDefault="00C778C2" w:rsidP="003E7BE8">
            <w:pPr>
              <w:tabs>
                <w:tab w:val="left" w:pos="3375"/>
              </w:tabs>
              <w:spacing w:after="0" w:line="240" w:lineRule="auto"/>
              <w:ind w:firstLine="0"/>
              <w:jc w:val="left"/>
              <w:rPr>
                <w:b/>
                <w:szCs w:val="20"/>
              </w:rPr>
            </w:pPr>
            <w:sdt>
              <w:sdtPr>
                <w:rPr>
                  <w:b/>
                  <w:caps/>
                  <w:szCs w:val="20"/>
                </w:rPr>
                <w:alias w:val="Case Style"/>
                <w:tag w:val="CS"/>
                <w:id w:val="-920102863"/>
                <w:placeholder>
                  <w:docPart w:val="FAF0DA058C164A8DB0246CCFA53FB284"/>
                </w:placeholder>
                <w15:appearance w15:val="hidden"/>
              </w:sdtPr>
              <w:sdtEndPr/>
              <w:sdtContent>
                <w:r w:rsidR="00585E36" w:rsidRPr="00585E36">
                  <w:rPr>
                    <w:b/>
                    <w:caps/>
                    <w:szCs w:val="20"/>
                  </w:rPr>
                  <w:t>APPLICATION OF EL PASO ELECTRIC COMPANY TO ADJUST ITS ENERGY EFFICIENCY COST RECOVERY FACTOR</w:t>
                </w:r>
                <w:bookmarkStart w:id="1" w:name="_Hlk164340087"/>
              </w:sdtContent>
            </w:sdt>
            <w:bookmarkEnd w:id="0"/>
            <w:bookmarkEnd w:id="1"/>
            <w:r w:rsidR="00912358" w:rsidRPr="00BD3D60">
              <w:rPr>
                <w:b/>
                <w:caps/>
                <w:szCs w:val="20"/>
              </w:rPr>
              <w:t xml:space="preserve"> </w:t>
            </w:r>
          </w:p>
        </w:tc>
        <w:tc>
          <w:tcPr>
            <w:tcW w:w="450" w:type="dxa"/>
            <w:noWrap/>
          </w:tcPr>
          <w:p w14:paraId="733A2EEB" w14:textId="77777777" w:rsidR="00F14C58" w:rsidRDefault="00F14C58" w:rsidP="008647EB">
            <w:pPr>
              <w:spacing w:after="0" w:line="240" w:lineRule="auto"/>
              <w:ind w:firstLine="0"/>
              <w:rPr>
                <w:b/>
                <w:szCs w:val="20"/>
              </w:rPr>
            </w:pPr>
            <w:r>
              <w:rPr>
                <w:b/>
                <w:szCs w:val="20"/>
              </w:rPr>
              <w:t>§</w:t>
            </w:r>
          </w:p>
          <w:p w14:paraId="1A26E3D6" w14:textId="77777777" w:rsidR="00F14C58" w:rsidRDefault="00F14C58" w:rsidP="008647EB">
            <w:pPr>
              <w:spacing w:after="0" w:line="240" w:lineRule="auto"/>
              <w:ind w:firstLine="0"/>
              <w:rPr>
                <w:b/>
                <w:szCs w:val="20"/>
              </w:rPr>
            </w:pPr>
            <w:r>
              <w:rPr>
                <w:b/>
                <w:szCs w:val="20"/>
              </w:rPr>
              <w:t>§</w:t>
            </w:r>
          </w:p>
          <w:p w14:paraId="0C51D6BC" w14:textId="77777777" w:rsidR="00DA790F" w:rsidRDefault="00F14C58" w:rsidP="008647EB">
            <w:pPr>
              <w:spacing w:after="0" w:line="240" w:lineRule="auto"/>
              <w:ind w:firstLine="0"/>
              <w:rPr>
                <w:b/>
                <w:szCs w:val="20"/>
              </w:rPr>
            </w:pPr>
            <w:r>
              <w:rPr>
                <w:b/>
                <w:szCs w:val="20"/>
              </w:rPr>
              <w:t>§</w:t>
            </w:r>
          </w:p>
          <w:p w14:paraId="60FF42F6" w14:textId="0889DC86" w:rsidR="00585E36" w:rsidRPr="008647EB" w:rsidRDefault="00585E36" w:rsidP="008647EB">
            <w:pPr>
              <w:spacing w:after="0" w:line="240" w:lineRule="auto"/>
              <w:ind w:firstLine="0"/>
              <w:rPr>
                <w:b/>
                <w:szCs w:val="20"/>
              </w:rPr>
            </w:pPr>
            <w:r>
              <w:rPr>
                <w:b/>
                <w:szCs w:val="20"/>
              </w:rPr>
              <w:t>§</w:t>
            </w:r>
          </w:p>
        </w:tc>
        <w:tc>
          <w:tcPr>
            <w:tcW w:w="4320" w:type="dxa"/>
          </w:tcPr>
          <w:p w14:paraId="02A74C3A" w14:textId="77777777" w:rsidR="00DA790F" w:rsidRDefault="008E4DDA" w:rsidP="008E4DDA">
            <w:pPr>
              <w:tabs>
                <w:tab w:val="center" w:pos="4770"/>
                <w:tab w:val="left" w:pos="5400"/>
              </w:tabs>
              <w:spacing w:after="0"/>
              <w:ind w:firstLine="0"/>
              <w:jc w:val="center"/>
              <w:rPr>
                <w:b/>
                <w:bCs/>
                <w:caps/>
                <w:szCs w:val="20"/>
              </w:rPr>
            </w:pPr>
            <w:r>
              <w:rPr>
                <w:b/>
                <w:bCs/>
                <w:caps/>
                <w:szCs w:val="20"/>
              </w:rPr>
              <w:t>before the state office</w:t>
            </w:r>
          </w:p>
          <w:p w14:paraId="1B879842" w14:textId="77777777" w:rsidR="008E4DDA" w:rsidRDefault="008E4DDA" w:rsidP="008E4DDA">
            <w:pPr>
              <w:tabs>
                <w:tab w:val="center" w:pos="4770"/>
                <w:tab w:val="left" w:pos="5400"/>
              </w:tabs>
              <w:spacing w:after="0"/>
              <w:ind w:firstLine="0"/>
              <w:jc w:val="center"/>
              <w:rPr>
                <w:b/>
                <w:bCs/>
                <w:caps/>
                <w:szCs w:val="20"/>
              </w:rPr>
            </w:pPr>
            <w:r>
              <w:rPr>
                <w:b/>
                <w:bCs/>
                <w:caps/>
                <w:szCs w:val="20"/>
              </w:rPr>
              <w:t>of</w:t>
            </w:r>
          </w:p>
          <w:p w14:paraId="0D315AF2" w14:textId="3ED87C4D" w:rsidR="008E4DDA" w:rsidRPr="008647EB" w:rsidRDefault="008E4DDA" w:rsidP="008E4DDA">
            <w:pPr>
              <w:tabs>
                <w:tab w:val="center" w:pos="4770"/>
                <w:tab w:val="left" w:pos="5400"/>
              </w:tabs>
              <w:spacing w:after="0"/>
              <w:ind w:firstLine="0"/>
              <w:jc w:val="center"/>
              <w:rPr>
                <w:b/>
                <w:bCs/>
                <w:caps/>
                <w:szCs w:val="20"/>
              </w:rPr>
            </w:pPr>
            <w:r>
              <w:rPr>
                <w:b/>
                <w:bCs/>
                <w:caps/>
                <w:szCs w:val="20"/>
              </w:rPr>
              <w:t>administrative hearings</w:t>
            </w:r>
          </w:p>
        </w:tc>
      </w:tr>
    </w:tbl>
    <w:p w14:paraId="3410F79E" w14:textId="77777777" w:rsidR="009B2F5C" w:rsidRDefault="009B2F5C" w:rsidP="008E4DDA">
      <w:pPr>
        <w:pStyle w:val="CaseCaption"/>
        <w:spacing w:before="240" w:after="0"/>
        <w:contextualSpacing w:val="0"/>
      </w:pPr>
      <w:r>
        <w:t>COMMISSION STAFF’S FIRST REQUEST FOR INFORMATION TO</w:t>
      </w:r>
    </w:p>
    <w:p w14:paraId="3424C962" w14:textId="26BD0788" w:rsidR="00EA2626" w:rsidRPr="00C778C2" w:rsidRDefault="00585E36" w:rsidP="009B2F5C">
      <w:pPr>
        <w:pStyle w:val="CaseCaption"/>
        <w:rPr>
          <w:lang w:val="es-MX"/>
        </w:rPr>
      </w:pPr>
      <w:r w:rsidRPr="00C778C2">
        <w:rPr>
          <w:szCs w:val="20"/>
          <w:lang w:val="es-MX"/>
        </w:rPr>
        <w:t>EL PASO ELECTRIC COMPANY</w:t>
      </w:r>
      <w:r w:rsidR="00EA2626" w:rsidRPr="00C778C2">
        <w:rPr>
          <w:lang w:val="es-MX"/>
        </w:rPr>
        <w:t xml:space="preserve"> </w:t>
      </w:r>
    </w:p>
    <w:p w14:paraId="117FAD73" w14:textId="1F78D279" w:rsidR="009B2F5C" w:rsidRDefault="009B2F5C" w:rsidP="009B2F5C">
      <w:pPr>
        <w:pStyle w:val="CaseCaption"/>
      </w:pPr>
      <w:r w:rsidRPr="00C778C2">
        <w:rPr>
          <w:lang w:val="es-MX"/>
        </w:rPr>
        <w:t xml:space="preserve">QUESTION NOS. </w:t>
      </w:r>
      <w:r>
        <w:t xml:space="preserve">STAFF 1-1 THROUGH </w:t>
      </w:r>
      <w:r w:rsidR="00585E36">
        <w:t>STAFF 1-2</w:t>
      </w:r>
    </w:p>
    <w:p w14:paraId="6A2DDECE" w14:textId="49C0D649" w:rsidR="009B2F5C" w:rsidRDefault="009B2F5C" w:rsidP="009B2F5C">
      <w:pPr>
        <w:pStyle w:val="Paragraph"/>
        <w:rPr>
          <w:iCs/>
        </w:rPr>
      </w:pPr>
      <w:r>
        <w:rPr>
          <w:iCs/>
        </w:rPr>
        <w:t>Pursuant to 16 Texas Administrative Code (TAC) § 22.144 of the Commission’s Procedural Rules, the Staff</w:t>
      </w:r>
      <w:r w:rsidR="007778C7">
        <w:rPr>
          <w:iCs/>
        </w:rPr>
        <w:t xml:space="preserve"> (Staff)</w:t>
      </w:r>
      <w:r>
        <w:rPr>
          <w:iCs/>
        </w:rPr>
        <w:t xml:space="preserve"> of the Public Utility Commission of Texas (</w:t>
      </w:r>
      <w:r w:rsidR="007778C7">
        <w:rPr>
          <w:iCs/>
        </w:rPr>
        <w:t>Commission</w:t>
      </w:r>
      <w:r>
        <w:rPr>
          <w:iCs/>
        </w:rPr>
        <w:t xml:space="preserve">) requests that </w:t>
      </w:r>
      <w:r w:rsidR="00585E36">
        <w:rPr>
          <w:iCs/>
        </w:rPr>
        <w:t>El Paso Electric Company</w:t>
      </w:r>
      <w:r>
        <w:rPr>
          <w:iCs/>
        </w:rPr>
        <w:t xml:space="preserve"> </w:t>
      </w:r>
      <w:r w:rsidR="00667D50">
        <w:rPr>
          <w:iCs/>
        </w:rPr>
        <w:t xml:space="preserve">(EPE) </w:t>
      </w:r>
      <w:r>
        <w:rPr>
          <w:iCs/>
        </w:rPr>
        <w:t xml:space="preserve">by and through its representative of record, provide the following information and answer the following questions under oath. The questions shall be answered in sufficient detail to fully present </w:t>
      </w:r>
      <w:proofErr w:type="gramStart"/>
      <w:r>
        <w:rPr>
          <w:iCs/>
        </w:rPr>
        <w:t>all of</w:t>
      </w:r>
      <w:proofErr w:type="gramEnd"/>
      <w:r>
        <w:rPr>
          <w:iCs/>
        </w:rPr>
        <w:t xml:space="preserve"> the relevant facts, within the time limit provided by the Presiding Officer or within 20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w:t>
      </w:r>
      <w:proofErr w:type="gramStart"/>
      <w:r>
        <w:rPr>
          <w:iCs/>
        </w:rPr>
        <w:t>cause</w:t>
      </w:r>
      <w:proofErr w:type="gramEnd"/>
      <w:r>
        <w:rPr>
          <w:iCs/>
        </w:rPr>
        <w:t xml:space="preserve"> who will sponsor the answer to the question and can vouch for the truth of the answer.</w:t>
      </w:r>
    </w:p>
    <w:p w14:paraId="7CC9705B" w14:textId="77777777" w:rsidR="009B2F5C" w:rsidRDefault="009B2F5C" w:rsidP="009B2F5C">
      <w:pPr>
        <w:pStyle w:val="Paragraph"/>
        <w:rPr>
          <w:iCs/>
        </w:rPr>
      </w:pPr>
      <w:r>
        <w:rPr>
          <w:iCs/>
        </w:rP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Second Order Suspending Rules in Project No. 50664.</w:t>
      </w:r>
    </w:p>
    <w:p w14:paraId="56E845FF" w14:textId="77777777" w:rsidR="009B2F5C" w:rsidRDefault="009B2F5C" w:rsidP="009B2F5C">
      <w:pPr>
        <w:pStyle w:val="Paragraph"/>
        <w:ind w:firstLine="0"/>
      </w:pPr>
    </w:p>
    <w:p w14:paraId="27D23A0E" w14:textId="126C1D3A" w:rsidR="009B2F5C" w:rsidRDefault="009B2F5C" w:rsidP="009B2F5C">
      <w:pPr>
        <w:pStyle w:val="Paragraph"/>
        <w:keepNext/>
        <w:ind w:firstLine="0"/>
      </w:pPr>
      <w:r>
        <w:lastRenderedPageBreak/>
        <w:t xml:space="preserve">Dated: </w:t>
      </w:r>
      <w:r>
        <w:fldChar w:fldCharType="begin"/>
      </w:r>
      <w:r>
        <w:instrText xml:space="preserve"> DATE \@ "MMMM d, yyyy" </w:instrText>
      </w:r>
      <w:r>
        <w:fldChar w:fldCharType="separate"/>
      </w:r>
      <w:r w:rsidR="00C778C2">
        <w:rPr>
          <w:noProof/>
        </w:rPr>
        <w:t>May 9, 2024</w:t>
      </w:r>
      <w:r>
        <w:fldChar w:fldCharType="end"/>
      </w:r>
    </w:p>
    <w:p w14:paraId="4709EC93" w14:textId="77777777" w:rsidR="009B2F5C" w:rsidRDefault="009B2F5C" w:rsidP="009B2F5C">
      <w:pPr>
        <w:pStyle w:val="Paragraph"/>
        <w:keepNext/>
        <w:ind w:firstLine="0"/>
      </w:pPr>
    </w:p>
    <w:p w14:paraId="62C593CC" w14:textId="77777777" w:rsidR="009B2F5C" w:rsidRDefault="009B2F5C" w:rsidP="009B2F5C">
      <w:pPr>
        <w:keepNext/>
        <w:spacing w:after="0" w:line="240" w:lineRule="auto"/>
        <w:ind w:left="4320" w:firstLine="0"/>
      </w:pPr>
      <w:r>
        <w:t>Respectfully submitted,</w:t>
      </w:r>
    </w:p>
    <w:p w14:paraId="50C3F57D" w14:textId="77777777" w:rsidR="009B2F5C" w:rsidRDefault="009B2F5C" w:rsidP="009B2F5C">
      <w:pPr>
        <w:keepNext/>
        <w:spacing w:after="0" w:line="240" w:lineRule="auto"/>
        <w:ind w:left="4320" w:firstLine="0"/>
      </w:pPr>
    </w:p>
    <w:p w14:paraId="08ADAA55" w14:textId="77777777" w:rsidR="009B2F5C" w:rsidRDefault="009B2F5C" w:rsidP="009B2F5C">
      <w:pPr>
        <w:keepNext/>
        <w:spacing w:after="0" w:line="240" w:lineRule="auto"/>
        <w:ind w:left="4320" w:firstLine="0"/>
        <w:rPr>
          <w:b/>
        </w:rPr>
      </w:pPr>
      <w:r>
        <w:rPr>
          <w:b/>
        </w:rPr>
        <w:t>PUBLIC UTILITY COMMISSION OF TEXAS</w:t>
      </w:r>
    </w:p>
    <w:p w14:paraId="096C4444" w14:textId="77777777" w:rsidR="009B2F5C" w:rsidRDefault="009B2F5C" w:rsidP="009B2F5C">
      <w:pPr>
        <w:keepNext/>
        <w:spacing w:after="0" w:line="240" w:lineRule="auto"/>
        <w:ind w:left="4320" w:firstLine="0"/>
        <w:rPr>
          <w:b/>
        </w:rPr>
      </w:pPr>
      <w:r>
        <w:rPr>
          <w:b/>
        </w:rPr>
        <w:t>LEGAL DIVISION</w:t>
      </w:r>
    </w:p>
    <w:p w14:paraId="19839FD3" w14:textId="77777777" w:rsidR="009B2F5C" w:rsidRDefault="009B2F5C" w:rsidP="009B2F5C">
      <w:pPr>
        <w:keepNext/>
        <w:spacing w:after="0" w:line="240" w:lineRule="auto"/>
        <w:ind w:left="4320" w:firstLine="0"/>
        <w:rPr>
          <w:b/>
        </w:rPr>
      </w:pPr>
    </w:p>
    <w:p w14:paraId="3A851C8F" w14:textId="77777777" w:rsidR="00F14C58" w:rsidRPr="00BF12B1" w:rsidRDefault="00F14C58" w:rsidP="00F14C58">
      <w:pPr>
        <w:keepNext/>
        <w:overflowPunct w:val="0"/>
        <w:autoSpaceDE w:val="0"/>
        <w:autoSpaceDN w:val="0"/>
        <w:adjustRightInd w:val="0"/>
        <w:spacing w:after="0" w:line="240" w:lineRule="auto"/>
        <w:ind w:left="4320" w:firstLine="0"/>
        <w:jc w:val="left"/>
        <w:textAlignment w:val="baseline"/>
      </w:pPr>
      <w:r>
        <w:t>Marisa Lopez Wagley</w:t>
      </w:r>
    </w:p>
    <w:p w14:paraId="1FA55ED0" w14:textId="6D9EBBA1" w:rsidR="00F14C58" w:rsidRPr="00BF12B1" w:rsidRDefault="00F14C58" w:rsidP="00F14C58">
      <w:pPr>
        <w:keepNext/>
        <w:spacing w:after="0" w:line="240" w:lineRule="auto"/>
        <w:ind w:left="4320" w:firstLine="0"/>
        <w:jc w:val="left"/>
      </w:pPr>
      <w:r w:rsidRPr="00BF12B1">
        <w:t xml:space="preserve">Division Director </w:t>
      </w:r>
    </w:p>
    <w:p w14:paraId="26330245" w14:textId="77777777" w:rsidR="00F14C58" w:rsidRPr="00BF12B1" w:rsidRDefault="00F14C58" w:rsidP="00F14C58">
      <w:pPr>
        <w:keepNext/>
        <w:spacing w:after="0" w:line="240" w:lineRule="auto"/>
        <w:ind w:left="4320" w:firstLine="0"/>
        <w:jc w:val="left"/>
      </w:pPr>
    </w:p>
    <w:p w14:paraId="78035135" w14:textId="77777777" w:rsidR="00F14C58" w:rsidRPr="00CB609A" w:rsidRDefault="00F14C58" w:rsidP="00F14C58">
      <w:pPr>
        <w:keepNext/>
        <w:spacing w:after="0" w:line="240" w:lineRule="auto"/>
        <w:ind w:left="4320" w:firstLine="0"/>
        <w:rPr>
          <w:snapToGrid w:val="0"/>
        </w:rPr>
      </w:pPr>
      <w:bookmarkStart w:id="2" w:name="_Hlk132009295"/>
      <w:bookmarkStart w:id="3" w:name="_Hlk124422170"/>
      <w:r w:rsidRPr="00CB609A">
        <w:rPr>
          <w:u w:val="single"/>
        </w:rPr>
        <w:t xml:space="preserve">  /s/ Bradley Reynolds</w:t>
      </w:r>
      <w:r w:rsidRPr="00CB609A">
        <w:rPr>
          <w:u w:val="single"/>
        </w:rPr>
        <w:tab/>
      </w:r>
      <w:r w:rsidRPr="00CB609A">
        <w:rPr>
          <w:u w:val="single"/>
        </w:rPr>
        <w:tab/>
      </w:r>
      <w:r w:rsidRPr="00CB609A">
        <w:rPr>
          <w:snapToGrid w:val="0"/>
        </w:rPr>
        <w:t xml:space="preserve"> </w:t>
      </w:r>
    </w:p>
    <w:p w14:paraId="324F62BA" w14:textId="77777777" w:rsidR="00F14C58" w:rsidRPr="00CB609A" w:rsidRDefault="00F14C58" w:rsidP="00F14C58">
      <w:pPr>
        <w:keepNext/>
        <w:spacing w:after="0" w:line="240" w:lineRule="auto"/>
        <w:ind w:left="4320" w:firstLine="0"/>
        <w:rPr>
          <w:snapToGrid w:val="0"/>
        </w:rPr>
      </w:pPr>
      <w:r w:rsidRPr="00CB609A">
        <w:rPr>
          <w:snapToGrid w:val="0"/>
        </w:rPr>
        <w:t>Bradley Reynolds</w:t>
      </w:r>
    </w:p>
    <w:bookmarkEnd w:id="2"/>
    <w:p w14:paraId="2A8B58CE" w14:textId="77777777" w:rsidR="00F14C58" w:rsidRPr="00CB609A" w:rsidRDefault="00F14C58" w:rsidP="00F14C58">
      <w:pPr>
        <w:keepNext/>
        <w:spacing w:after="0" w:line="240" w:lineRule="auto"/>
        <w:ind w:left="4320" w:firstLine="0"/>
        <w:rPr>
          <w:snapToGrid w:val="0"/>
        </w:rPr>
      </w:pPr>
      <w:r w:rsidRPr="00CB609A">
        <w:rPr>
          <w:snapToGrid w:val="0"/>
        </w:rPr>
        <w:t xml:space="preserve">State Bar No. </w:t>
      </w:r>
      <w:r w:rsidRPr="00CB609A">
        <w:t>24125839</w:t>
      </w:r>
    </w:p>
    <w:p w14:paraId="3EDAAB81" w14:textId="77777777" w:rsidR="00F14C58" w:rsidRPr="00CB609A" w:rsidRDefault="00F14C58" w:rsidP="00F14C58">
      <w:pPr>
        <w:keepNext/>
        <w:spacing w:after="0" w:line="240" w:lineRule="auto"/>
        <w:ind w:left="4320" w:firstLine="0"/>
        <w:rPr>
          <w:snapToGrid w:val="0"/>
        </w:rPr>
      </w:pPr>
      <w:r w:rsidRPr="00CB609A">
        <w:rPr>
          <w:snapToGrid w:val="0"/>
        </w:rPr>
        <w:t>1701 N. Congress Ave.</w:t>
      </w:r>
    </w:p>
    <w:p w14:paraId="65F25771" w14:textId="77777777" w:rsidR="00F14C58" w:rsidRPr="00CB609A" w:rsidRDefault="00F14C58" w:rsidP="00F14C58">
      <w:pPr>
        <w:keepNext/>
        <w:spacing w:after="0" w:line="240" w:lineRule="auto"/>
        <w:ind w:left="4320" w:firstLine="0"/>
        <w:rPr>
          <w:snapToGrid w:val="0"/>
        </w:rPr>
      </w:pPr>
      <w:r w:rsidRPr="00CB609A">
        <w:rPr>
          <w:snapToGrid w:val="0"/>
        </w:rPr>
        <w:t>P.O. Box 13326</w:t>
      </w:r>
    </w:p>
    <w:p w14:paraId="1D117341" w14:textId="77777777" w:rsidR="00F14C58" w:rsidRPr="00CB609A" w:rsidRDefault="00F14C58" w:rsidP="00F14C58">
      <w:pPr>
        <w:keepNext/>
        <w:spacing w:after="0" w:line="240" w:lineRule="auto"/>
        <w:ind w:left="4320" w:firstLine="0"/>
        <w:rPr>
          <w:snapToGrid w:val="0"/>
        </w:rPr>
      </w:pPr>
      <w:r w:rsidRPr="00CB609A">
        <w:rPr>
          <w:snapToGrid w:val="0"/>
        </w:rPr>
        <w:t>Austin, Texas 78711-3326</w:t>
      </w:r>
    </w:p>
    <w:p w14:paraId="417F38FD" w14:textId="77777777" w:rsidR="00F14C58" w:rsidRPr="00CB609A" w:rsidRDefault="00F14C58" w:rsidP="00F14C58">
      <w:pPr>
        <w:keepNext/>
        <w:spacing w:after="0" w:line="240" w:lineRule="auto"/>
        <w:ind w:left="4320" w:firstLine="0"/>
        <w:rPr>
          <w:snapToGrid w:val="0"/>
        </w:rPr>
      </w:pPr>
      <w:r w:rsidRPr="00CB609A">
        <w:rPr>
          <w:snapToGrid w:val="0"/>
        </w:rPr>
        <w:t>(512) 936-7307</w:t>
      </w:r>
    </w:p>
    <w:p w14:paraId="48BA1A7A" w14:textId="77777777" w:rsidR="00F14C58" w:rsidRPr="00CB609A" w:rsidRDefault="00F14C58" w:rsidP="00F14C58">
      <w:pPr>
        <w:keepNext/>
        <w:spacing w:after="0" w:line="240" w:lineRule="auto"/>
        <w:ind w:left="4320" w:firstLine="0"/>
        <w:rPr>
          <w:snapToGrid w:val="0"/>
        </w:rPr>
      </w:pPr>
      <w:r w:rsidRPr="00CB609A">
        <w:rPr>
          <w:snapToGrid w:val="0"/>
        </w:rPr>
        <w:t>(512) 936-7268 (Fax)</w:t>
      </w:r>
    </w:p>
    <w:p w14:paraId="2696889F" w14:textId="77777777" w:rsidR="00F14C58" w:rsidRPr="00CB609A" w:rsidRDefault="00F14C58" w:rsidP="00F14C58">
      <w:pPr>
        <w:keepNext/>
        <w:spacing w:after="0" w:line="240" w:lineRule="auto"/>
        <w:ind w:left="2250" w:firstLine="0"/>
        <w:jc w:val="center"/>
      </w:pPr>
      <w:r w:rsidRPr="00CB609A">
        <w:t xml:space="preserve">Brad.Reynolds@puc.texas.gov </w:t>
      </w:r>
    </w:p>
    <w:bookmarkEnd w:id="3"/>
    <w:p w14:paraId="0B7336D1" w14:textId="77777777" w:rsidR="009B2F5C" w:rsidRDefault="009B2F5C" w:rsidP="009B2F5C">
      <w:pPr>
        <w:pStyle w:val="Paragraph"/>
      </w:pPr>
    </w:p>
    <w:p w14:paraId="4802D052" w14:textId="77777777" w:rsidR="008E4DDA" w:rsidRPr="004578CD" w:rsidRDefault="008E4DDA" w:rsidP="008E4DDA">
      <w:pPr>
        <w:pStyle w:val="CaseCaption"/>
        <w:spacing w:after="0"/>
      </w:pPr>
      <w:r w:rsidRPr="004578CD">
        <w:t>SOAH DOCKET NO. 473-24-17664</w:t>
      </w:r>
    </w:p>
    <w:p w14:paraId="2EFEB787" w14:textId="77777777" w:rsidR="008E4DDA" w:rsidRPr="004578CD" w:rsidRDefault="008E4DDA" w:rsidP="008E4DDA">
      <w:pPr>
        <w:pStyle w:val="Paragraph"/>
        <w:ind w:hanging="90"/>
        <w:contextualSpacing/>
        <w:jc w:val="center"/>
        <w:rPr>
          <w:b/>
        </w:rPr>
      </w:pPr>
      <w:r w:rsidRPr="004578CD">
        <w:rPr>
          <w:b/>
        </w:rPr>
        <w:t>PUC DOCKET NO. 56572</w:t>
      </w:r>
    </w:p>
    <w:p w14:paraId="49C85CB1" w14:textId="77777777" w:rsidR="009B2F5C" w:rsidRDefault="009B2F5C" w:rsidP="009B2F5C">
      <w:pPr>
        <w:pStyle w:val="CaseCaption"/>
      </w:pPr>
      <w:r>
        <w:t>CERTIFICATE OF SERVICE</w:t>
      </w:r>
    </w:p>
    <w:p w14:paraId="2698DE33" w14:textId="0C563E71" w:rsidR="009B2F5C" w:rsidRDefault="009B2F5C" w:rsidP="009B2F5C">
      <w:pPr>
        <w:pStyle w:val="Paragraph"/>
        <w:keepNext/>
        <w:keepLines/>
      </w:pPr>
      <w:r>
        <w:t xml:space="preserve">I certify that unless otherwise ordered by the presiding officer, notice of the filing of this document </w:t>
      </w:r>
      <w:r w:rsidR="00F14C58">
        <w:t xml:space="preserve">will be </w:t>
      </w:r>
      <w:r>
        <w:t xml:space="preserve">provided to all parties of record via electronic mail on </w:t>
      </w:r>
      <w:r>
        <w:fldChar w:fldCharType="begin"/>
      </w:r>
      <w:r>
        <w:instrText xml:space="preserve"> DATE \@ "MMMM d, yyyy" </w:instrText>
      </w:r>
      <w:r>
        <w:fldChar w:fldCharType="separate"/>
      </w:r>
      <w:r w:rsidR="00C778C2">
        <w:rPr>
          <w:noProof/>
        </w:rPr>
        <w:t>May 9, 2024</w:t>
      </w:r>
      <w:r>
        <w:fldChar w:fldCharType="end"/>
      </w:r>
      <w:r>
        <w:t xml:space="preserve"> in accordance with the Second Order Suspending Rules, issued in Project No. 50664. </w:t>
      </w:r>
    </w:p>
    <w:p w14:paraId="51911395" w14:textId="77777777" w:rsidR="00524B79" w:rsidRDefault="00524B79" w:rsidP="00524B79">
      <w:pPr>
        <w:keepNext/>
        <w:spacing w:after="0" w:line="240" w:lineRule="auto"/>
        <w:ind w:left="4320" w:firstLine="0"/>
        <w:rPr>
          <w:u w:val="single"/>
        </w:rPr>
      </w:pPr>
    </w:p>
    <w:p w14:paraId="0257D884" w14:textId="77777777" w:rsidR="00F14C58" w:rsidRPr="00CB609A" w:rsidRDefault="00F14C58" w:rsidP="00F14C58">
      <w:pPr>
        <w:keepNext/>
        <w:spacing w:after="0" w:line="240" w:lineRule="auto"/>
        <w:ind w:left="4320" w:firstLine="0"/>
        <w:rPr>
          <w:snapToGrid w:val="0"/>
        </w:rPr>
      </w:pPr>
      <w:r w:rsidRPr="00CB609A">
        <w:rPr>
          <w:u w:val="single"/>
        </w:rPr>
        <w:t xml:space="preserve">  /s/ Bradley Reynolds</w:t>
      </w:r>
      <w:r w:rsidRPr="00CB609A">
        <w:rPr>
          <w:u w:val="single"/>
        </w:rPr>
        <w:tab/>
      </w:r>
      <w:r w:rsidRPr="00CB609A">
        <w:rPr>
          <w:u w:val="single"/>
        </w:rPr>
        <w:tab/>
      </w:r>
      <w:r w:rsidRPr="00CB609A">
        <w:rPr>
          <w:snapToGrid w:val="0"/>
        </w:rPr>
        <w:t xml:space="preserve"> </w:t>
      </w:r>
    </w:p>
    <w:p w14:paraId="7F19F17A" w14:textId="77777777" w:rsidR="00F14C58" w:rsidRPr="00CB609A" w:rsidRDefault="00F14C58" w:rsidP="00F14C58">
      <w:pPr>
        <w:keepNext/>
        <w:spacing w:after="0" w:line="240" w:lineRule="auto"/>
        <w:ind w:left="4320" w:firstLine="0"/>
        <w:rPr>
          <w:snapToGrid w:val="0"/>
        </w:rPr>
      </w:pPr>
      <w:r w:rsidRPr="00CB609A">
        <w:rPr>
          <w:snapToGrid w:val="0"/>
        </w:rPr>
        <w:t>Bradley Reynolds</w:t>
      </w:r>
    </w:p>
    <w:p w14:paraId="5B785EC9" w14:textId="77777777" w:rsidR="009B2F5C" w:rsidRDefault="009B2F5C" w:rsidP="009B2F5C">
      <w:pPr>
        <w:spacing w:after="0" w:line="240" w:lineRule="auto"/>
        <w:ind w:firstLine="0"/>
        <w:jc w:val="left"/>
        <w:rPr>
          <w:szCs w:val="20"/>
          <w:u w:val="single"/>
        </w:rPr>
      </w:pPr>
      <w:r>
        <w:rPr>
          <w:szCs w:val="20"/>
          <w:u w:val="single"/>
        </w:rPr>
        <w:br w:type="page"/>
      </w:r>
    </w:p>
    <w:p w14:paraId="7CD3726F" w14:textId="77777777" w:rsidR="008E4DDA" w:rsidRPr="004578CD" w:rsidRDefault="008E4DDA" w:rsidP="008E4DDA">
      <w:pPr>
        <w:pStyle w:val="CaseCaption"/>
        <w:spacing w:after="0"/>
      </w:pPr>
      <w:r w:rsidRPr="004578CD">
        <w:lastRenderedPageBreak/>
        <w:t>SOAH DOCKET NO. 473-24-17664</w:t>
      </w:r>
    </w:p>
    <w:p w14:paraId="56D9F599" w14:textId="77777777" w:rsidR="008E4DDA" w:rsidRPr="004578CD" w:rsidRDefault="008E4DDA" w:rsidP="008E4DDA">
      <w:pPr>
        <w:pStyle w:val="Paragraph"/>
        <w:ind w:hanging="90"/>
        <w:contextualSpacing/>
        <w:jc w:val="center"/>
        <w:rPr>
          <w:b/>
        </w:rPr>
      </w:pPr>
      <w:r w:rsidRPr="004578CD">
        <w:rPr>
          <w:b/>
        </w:rPr>
        <w:t>PUC DOCKET NO. 56572</w:t>
      </w:r>
    </w:p>
    <w:p w14:paraId="22CAD8C7" w14:textId="77777777" w:rsidR="009B2F5C" w:rsidRDefault="009B2F5C" w:rsidP="009B2F5C">
      <w:pPr>
        <w:spacing w:after="0" w:line="240" w:lineRule="auto"/>
        <w:ind w:firstLine="0"/>
        <w:jc w:val="center"/>
        <w:rPr>
          <w:b/>
          <w:caps/>
        </w:rPr>
      </w:pPr>
      <w:r>
        <w:rPr>
          <w:b/>
          <w:caps/>
        </w:rPr>
        <w:t>COMMISSION STAFF’S FIRST REQUEST FOR INFORMATION TO</w:t>
      </w:r>
    </w:p>
    <w:p w14:paraId="7D90F157" w14:textId="13F96DA9" w:rsidR="00054A98" w:rsidRPr="00C778C2" w:rsidRDefault="00585E36" w:rsidP="00054A98">
      <w:pPr>
        <w:pStyle w:val="CaseCaption"/>
        <w:rPr>
          <w:lang w:val="es-MX"/>
        </w:rPr>
      </w:pPr>
      <w:r w:rsidRPr="00C778C2">
        <w:rPr>
          <w:lang w:val="es-MX"/>
        </w:rPr>
        <w:t>EL PASO ELECTRIC COMPANY</w:t>
      </w:r>
    </w:p>
    <w:p w14:paraId="3C879F80" w14:textId="21E97F13" w:rsidR="00054A98" w:rsidRDefault="00054A98" w:rsidP="00054A98">
      <w:pPr>
        <w:pStyle w:val="CaseCaption"/>
      </w:pPr>
      <w:r w:rsidRPr="00C778C2">
        <w:rPr>
          <w:lang w:val="es-MX"/>
        </w:rPr>
        <w:t xml:space="preserve">QUESTION NOS. </w:t>
      </w:r>
      <w:r>
        <w:t xml:space="preserve">STAFF 1-1 THROUGH </w:t>
      </w:r>
      <w:r w:rsidR="00585E36">
        <w:t>STAFF 1-2</w:t>
      </w:r>
    </w:p>
    <w:p w14:paraId="1241774A" w14:textId="77777777" w:rsidR="009B2F5C" w:rsidRDefault="009B2F5C" w:rsidP="009B2F5C">
      <w:pPr>
        <w:keepNext/>
        <w:tabs>
          <w:tab w:val="left" w:pos="7515"/>
        </w:tabs>
        <w:spacing w:after="240" w:line="240" w:lineRule="auto"/>
        <w:ind w:firstLine="0"/>
        <w:jc w:val="center"/>
        <w:rPr>
          <w:b/>
          <w:caps/>
        </w:rPr>
      </w:pPr>
      <w:r>
        <w:rPr>
          <w:b/>
          <w:caps/>
        </w:rPr>
        <w:t>Definitions</w:t>
      </w:r>
    </w:p>
    <w:p w14:paraId="748A15C4" w14:textId="11DC6527" w:rsidR="009B2F5C" w:rsidRDefault="009B2F5C" w:rsidP="009B2F5C">
      <w:pPr>
        <w:pStyle w:val="ListParagraph"/>
        <w:numPr>
          <w:ilvl w:val="0"/>
          <w:numId w:val="27"/>
        </w:numPr>
        <w:spacing w:line="360" w:lineRule="auto"/>
        <w:jc w:val="both"/>
      </w:pPr>
      <w:r>
        <w:t>“</w:t>
      </w:r>
      <w:r w:rsidR="00585E36">
        <w:t>EPE</w:t>
      </w:r>
      <w:r>
        <w:t xml:space="preserve">” or “you” refers to that </w:t>
      </w:r>
      <w:r w:rsidR="00585E36">
        <w:t>El Paso Electric Company</w:t>
      </w:r>
      <w:r>
        <w:t xml:space="preserve"> and any person acting or purporting to act on their behalf, including without limitation, attorneys, agents, advisors, investigators, representatives, employees, or other persons. </w:t>
      </w:r>
    </w:p>
    <w:p w14:paraId="7071EFC5" w14:textId="77777777" w:rsidR="009B2F5C" w:rsidRDefault="009B2F5C" w:rsidP="009B2F5C">
      <w:pPr>
        <w:pStyle w:val="ListParagraph"/>
        <w:numPr>
          <w:ilvl w:val="0"/>
          <w:numId w:val="0"/>
        </w:numPr>
        <w:ind w:left="360"/>
        <w:jc w:val="both"/>
      </w:pPr>
    </w:p>
    <w:p w14:paraId="5E08443D" w14:textId="77777777" w:rsidR="009B2F5C" w:rsidRDefault="009B2F5C" w:rsidP="009B2F5C">
      <w:pPr>
        <w:pStyle w:val="ListParagraph"/>
        <w:numPr>
          <w:ilvl w:val="0"/>
          <w:numId w:val="27"/>
        </w:numPr>
        <w:tabs>
          <w:tab w:val="left" w:pos="-2070"/>
        </w:tabs>
        <w:spacing w:line="360" w:lineRule="auto"/>
        <w:jc w:val="both"/>
      </w:pPr>
      <w:r>
        <w:t xml:space="preserve">“Document”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your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w:t>
      </w:r>
      <w:proofErr w:type="gramStart"/>
      <w:r>
        <w:t>information</w:t>
      </w:r>
      <w:proofErr w:type="gramEnd"/>
      <w:r>
        <w:t xml:space="preserve"> or which contain substantially similar information, then the definition of “documents” shall include the documents which do exist, and these documents will be provided.</w:t>
      </w:r>
    </w:p>
    <w:p w14:paraId="7E2EB2BF" w14:textId="77777777" w:rsidR="009B2F5C" w:rsidRDefault="009B2F5C" w:rsidP="009B2F5C">
      <w:pPr>
        <w:spacing w:after="0" w:line="240" w:lineRule="auto"/>
        <w:ind w:firstLine="0"/>
        <w:jc w:val="left"/>
        <w:rPr>
          <w:szCs w:val="20"/>
          <w:u w:val="single"/>
        </w:rPr>
      </w:pPr>
    </w:p>
    <w:p w14:paraId="608C3A60" w14:textId="77777777" w:rsidR="009B2F5C" w:rsidRDefault="009B2F5C" w:rsidP="009B2F5C">
      <w:pPr>
        <w:spacing w:after="0" w:line="240" w:lineRule="auto"/>
        <w:ind w:firstLine="0"/>
        <w:jc w:val="left"/>
        <w:rPr>
          <w:szCs w:val="20"/>
          <w:u w:val="single"/>
        </w:rPr>
      </w:pPr>
      <w:r>
        <w:rPr>
          <w:szCs w:val="20"/>
          <w:u w:val="single"/>
        </w:rPr>
        <w:br w:type="page"/>
      </w:r>
    </w:p>
    <w:p w14:paraId="02AFD05E" w14:textId="77777777" w:rsidR="008E4DDA" w:rsidRPr="004578CD" w:rsidRDefault="008E4DDA" w:rsidP="008E4DDA">
      <w:pPr>
        <w:pStyle w:val="CaseCaption"/>
        <w:spacing w:after="0"/>
      </w:pPr>
      <w:r w:rsidRPr="004578CD">
        <w:lastRenderedPageBreak/>
        <w:t>SOAH DOCKET NO. 473-24-17664</w:t>
      </w:r>
    </w:p>
    <w:p w14:paraId="2DD95B33" w14:textId="77777777" w:rsidR="008E4DDA" w:rsidRPr="004578CD" w:rsidRDefault="008E4DDA" w:rsidP="008E4DDA">
      <w:pPr>
        <w:pStyle w:val="Paragraph"/>
        <w:ind w:hanging="90"/>
        <w:contextualSpacing/>
        <w:jc w:val="center"/>
        <w:rPr>
          <w:b/>
        </w:rPr>
      </w:pPr>
      <w:r w:rsidRPr="004578CD">
        <w:rPr>
          <w:b/>
        </w:rPr>
        <w:t>PUC DOCKET NO. 56572</w:t>
      </w:r>
    </w:p>
    <w:p w14:paraId="705A0A89" w14:textId="77777777" w:rsidR="009B2F5C" w:rsidRDefault="009B2F5C" w:rsidP="009B2F5C">
      <w:pPr>
        <w:spacing w:after="0" w:line="240" w:lineRule="auto"/>
        <w:ind w:firstLine="0"/>
        <w:jc w:val="center"/>
        <w:rPr>
          <w:b/>
          <w:caps/>
        </w:rPr>
      </w:pPr>
      <w:r>
        <w:rPr>
          <w:b/>
          <w:caps/>
        </w:rPr>
        <w:t>COMMISSION STAFF’S FIRST REQUEST FOR INFORMATION TO</w:t>
      </w:r>
    </w:p>
    <w:p w14:paraId="34A2FE69" w14:textId="451AD535" w:rsidR="00054A98" w:rsidRPr="00C778C2" w:rsidRDefault="00585E36" w:rsidP="00054A98">
      <w:pPr>
        <w:pStyle w:val="CaseCaption"/>
        <w:rPr>
          <w:lang w:val="es-MX"/>
        </w:rPr>
      </w:pPr>
      <w:r w:rsidRPr="00C778C2">
        <w:rPr>
          <w:lang w:val="es-MX"/>
        </w:rPr>
        <w:t>EL PASO ELECTRIC COMPANY</w:t>
      </w:r>
    </w:p>
    <w:p w14:paraId="6C06C308" w14:textId="034D6628" w:rsidR="00054A98" w:rsidRDefault="00054A98" w:rsidP="00054A98">
      <w:pPr>
        <w:pStyle w:val="CaseCaption"/>
      </w:pPr>
      <w:r w:rsidRPr="00C778C2">
        <w:rPr>
          <w:lang w:val="es-MX"/>
        </w:rPr>
        <w:t xml:space="preserve">QUESTION NOS. </w:t>
      </w:r>
      <w:r>
        <w:t xml:space="preserve">STAFF 1-1 THROUGH </w:t>
      </w:r>
      <w:r w:rsidR="00585E36">
        <w:t>STAFF 1-2</w:t>
      </w:r>
    </w:p>
    <w:p w14:paraId="6F0832EB" w14:textId="77777777" w:rsidR="009B2F5C" w:rsidRDefault="009B2F5C" w:rsidP="009B2F5C">
      <w:pPr>
        <w:tabs>
          <w:tab w:val="left" w:pos="7515"/>
        </w:tabs>
        <w:ind w:firstLine="0"/>
        <w:jc w:val="center"/>
        <w:rPr>
          <w:b/>
        </w:rPr>
      </w:pPr>
      <w:r>
        <w:rPr>
          <w:b/>
        </w:rPr>
        <w:t>INSTRUCTIONS</w:t>
      </w:r>
    </w:p>
    <w:p w14:paraId="289661A6"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caps/>
          <w:szCs w:val="24"/>
        </w:rPr>
      </w:pPr>
      <w:r>
        <w:rPr>
          <w:rFonts w:eastAsia="Calibri"/>
          <w:szCs w:val="24"/>
        </w:rPr>
        <w:t xml:space="preserve">Pursuant to 16 TAC § 22.144(c)(2), Staff requests that answers to the requests for information be made under oath. </w:t>
      </w:r>
    </w:p>
    <w:p w14:paraId="2C2CF5F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Please copy the question immediately above the answer to each question. State the name of the witness in this </w:t>
      </w:r>
      <w:proofErr w:type="gramStart"/>
      <w:r>
        <w:rPr>
          <w:rFonts w:eastAsia="Calibri"/>
          <w:szCs w:val="24"/>
        </w:rPr>
        <w:t>cause</w:t>
      </w:r>
      <w:proofErr w:type="gramEnd"/>
      <w:r>
        <w:rPr>
          <w:rFonts w:eastAsia="Calibri"/>
          <w:szCs w:val="24"/>
        </w:rPr>
        <w:t xml:space="preserve"> who will sponsor the answer to the question and can vouch for the truth of the answer. </w:t>
      </w:r>
    </w:p>
    <w:p w14:paraId="53E41A2E"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These questions are continuing in nature, and if there is a relevant change in circumstances, submit an amended answer, under oath, as a supplement to your original answer. </w:t>
      </w:r>
    </w:p>
    <w:p w14:paraId="70CD4BAC"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Words used in the plural shall also be taken to mean and include the singular. Words used in the singular shall also be taken to mean and include the plural. </w:t>
      </w:r>
    </w:p>
    <w:p w14:paraId="0EDCF415"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The present tense shall be construed to include the past tense, and the past tense shall be construed to include the present tense. </w:t>
      </w:r>
    </w:p>
    <w:p w14:paraId="4D8C8100"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 </w:t>
      </w:r>
    </w:p>
    <w:p w14:paraId="223DBFC2" w14:textId="77777777" w:rsidR="009B2F5C" w:rsidRDefault="009B2F5C" w:rsidP="009B2F5C">
      <w:pPr>
        <w:pStyle w:val="ListParagraph"/>
        <w:numPr>
          <w:ilvl w:val="0"/>
          <w:numId w:val="28"/>
        </w:numPr>
        <w:overflowPunct/>
        <w:autoSpaceDE/>
        <w:adjustRightInd/>
        <w:spacing w:after="120" w:line="360" w:lineRule="auto"/>
        <w:ind w:left="360"/>
        <w:jc w:val="both"/>
        <w:rPr>
          <w:rFonts w:eastAsia="Calibri"/>
          <w:szCs w:val="24"/>
        </w:rPr>
      </w:pPr>
      <w:r>
        <w:rPr>
          <w:rFonts w:eastAsia="Calibri"/>
          <w:szCs w:val="24"/>
        </w:rPr>
        <w:t xml:space="preserve">Pursuant to 16 TAC § 22.144(h)(4), if the response to any request is voluminous, please provide a detailed index of the voluminous material. </w:t>
      </w:r>
    </w:p>
    <w:p w14:paraId="35F23863" w14:textId="77777777" w:rsidR="009B2F5C" w:rsidRDefault="009B2F5C" w:rsidP="009B2F5C">
      <w:pPr>
        <w:pStyle w:val="ListParagraph"/>
        <w:numPr>
          <w:ilvl w:val="0"/>
          <w:numId w:val="28"/>
        </w:numPr>
        <w:overflowPunct/>
        <w:autoSpaceDE/>
        <w:adjustRightInd/>
        <w:spacing w:line="360" w:lineRule="auto"/>
        <w:ind w:left="360"/>
        <w:jc w:val="both"/>
        <w:rPr>
          <w:rFonts w:eastAsia="Calibri"/>
          <w:szCs w:val="24"/>
        </w:rPr>
      </w:pPr>
      <w:r>
        <w:rPr>
          <w:rFonts w:eastAsia="Calibri"/>
          <w:szCs w:val="24"/>
        </w:rPr>
        <w:t>Staff requests that each item of information be made available as it is completed, rather than upon completion of all information requested.</w:t>
      </w:r>
    </w:p>
    <w:p w14:paraId="286A0FAC" w14:textId="77777777" w:rsidR="009B2F5C" w:rsidRDefault="009B2F5C" w:rsidP="009B2F5C">
      <w:pPr>
        <w:spacing w:after="0" w:line="240" w:lineRule="auto"/>
        <w:ind w:firstLine="0"/>
        <w:jc w:val="left"/>
        <w:rPr>
          <w:szCs w:val="20"/>
          <w:u w:val="single"/>
        </w:rPr>
      </w:pPr>
    </w:p>
    <w:p w14:paraId="07E80DEF" w14:textId="77777777" w:rsidR="009B2F5C" w:rsidRDefault="009B2F5C" w:rsidP="009B2F5C">
      <w:pPr>
        <w:spacing w:after="0" w:line="240" w:lineRule="auto"/>
        <w:ind w:firstLine="0"/>
        <w:jc w:val="left"/>
        <w:rPr>
          <w:szCs w:val="20"/>
          <w:u w:val="single"/>
        </w:rPr>
      </w:pPr>
      <w:r>
        <w:rPr>
          <w:szCs w:val="20"/>
          <w:u w:val="single"/>
        </w:rPr>
        <w:br w:type="page"/>
      </w:r>
    </w:p>
    <w:p w14:paraId="068C7E16" w14:textId="77777777" w:rsidR="008E4DDA" w:rsidRPr="004578CD" w:rsidRDefault="008E4DDA" w:rsidP="008E4DDA">
      <w:pPr>
        <w:pStyle w:val="CaseCaption"/>
        <w:spacing w:after="0"/>
      </w:pPr>
      <w:bookmarkStart w:id="4" w:name="_Hlk107509160"/>
      <w:r w:rsidRPr="004578CD">
        <w:lastRenderedPageBreak/>
        <w:t>SOAH DOCKET NO. 473-24-17664</w:t>
      </w:r>
    </w:p>
    <w:p w14:paraId="56CDD234" w14:textId="77777777" w:rsidR="008E4DDA" w:rsidRPr="004578CD" w:rsidRDefault="008E4DDA" w:rsidP="008E4DDA">
      <w:pPr>
        <w:pStyle w:val="Paragraph"/>
        <w:ind w:hanging="90"/>
        <w:contextualSpacing/>
        <w:jc w:val="center"/>
        <w:rPr>
          <w:b/>
        </w:rPr>
      </w:pPr>
      <w:r w:rsidRPr="004578CD">
        <w:rPr>
          <w:b/>
        </w:rPr>
        <w:t>PUC DOCKET NO. 56572</w:t>
      </w:r>
    </w:p>
    <w:p w14:paraId="30C0E5B3" w14:textId="77777777" w:rsidR="009B2F5C" w:rsidRDefault="009B2F5C" w:rsidP="009B2F5C">
      <w:pPr>
        <w:spacing w:after="0" w:line="240" w:lineRule="auto"/>
        <w:ind w:firstLine="0"/>
        <w:jc w:val="center"/>
        <w:rPr>
          <w:b/>
          <w:caps/>
        </w:rPr>
      </w:pPr>
      <w:r>
        <w:rPr>
          <w:b/>
          <w:caps/>
        </w:rPr>
        <w:t>COMMISSION STAFF’S FIRST REQUEST FOR INFORMATION TO</w:t>
      </w:r>
    </w:p>
    <w:bookmarkEnd w:id="4"/>
    <w:p w14:paraId="5A74EF48" w14:textId="05B8F362" w:rsidR="00054A98" w:rsidRPr="00C778C2" w:rsidRDefault="00585E36" w:rsidP="00054A98">
      <w:pPr>
        <w:pStyle w:val="CaseCaption"/>
        <w:ind w:left="360"/>
        <w:rPr>
          <w:lang w:val="es-MX"/>
        </w:rPr>
      </w:pPr>
      <w:r w:rsidRPr="00C778C2">
        <w:rPr>
          <w:lang w:val="es-MX"/>
        </w:rPr>
        <w:t>EL PASO ELECTRIC COMPANY</w:t>
      </w:r>
    </w:p>
    <w:p w14:paraId="530C9437" w14:textId="0AB63CAB" w:rsidR="00054A98" w:rsidRDefault="00054A98" w:rsidP="00054A98">
      <w:pPr>
        <w:pStyle w:val="CaseCaption"/>
        <w:ind w:left="360"/>
      </w:pPr>
      <w:r w:rsidRPr="00C778C2">
        <w:rPr>
          <w:lang w:val="es-MX"/>
        </w:rPr>
        <w:t xml:space="preserve">QUESTION NOS. </w:t>
      </w:r>
      <w:r>
        <w:t xml:space="preserve">STAFF 1-1 THROUGH </w:t>
      </w:r>
      <w:r w:rsidR="00585E36">
        <w:t>STAFF 1-2</w:t>
      </w:r>
    </w:p>
    <w:p w14:paraId="3FDBFA3F" w14:textId="77777777" w:rsidR="00585E36" w:rsidRPr="00A95D30" w:rsidRDefault="00585E36" w:rsidP="00585E36">
      <w:pPr>
        <w:numPr>
          <w:ilvl w:val="0"/>
          <w:numId w:val="32"/>
        </w:numPr>
        <w:spacing w:line="240" w:lineRule="auto"/>
        <w:ind w:left="1440" w:hanging="1440"/>
      </w:pPr>
      <w:r w:rsidRPr="00A95D30">
        <w:t xml:space="preserve">Please provide a detailed breakdown of the administrative, and research and development costs outlined in Exhibit </w:t>
      </w:r>
      <w:r>
        <w:t>AR</w:t>
      </w:r>
      <w:r w:rsidRPr="00A95D30">
        <w:t>-01, Table 10, at 2</w:t>
      </w:r>
      <w:r>
        <w:t>5</w:t>
      </w:r>
      <w:r w:rsidRPr="00A95D30">
        <w:t xml:space="preserve"> for the 202</w:t>
      </w:r>
      <w:r>
        <w:t>3</w:t>
      </w:r>
      <w:r w:rsidRPr="00A95D30">
        <w:t xml:space="preserve"> program year. Provide copies of applicable invoices and contracts.</w:t>
      </w:r>
    </w:p>
    <w:p w14:paraId="088A61F0" w14:textId="06B81427" w:rsidR="00585E36" w:rsidRDefault="00585E36" w:rsidP="00585E36">
      <w:pPr>
        <w:numPr>
          <w:ilvl w:val="0"/>
          <w:numId w:val="32"/>
        </w:numPr>
        <w:spacing w:line="240" w:lineRule="auto"/>
        <w:ind w:left="1440" w:hanging="1440"/>
      </w:pPr>
      <w:r w:rsidRPr="00A95D30">
        <w:t>Please provide a detailed breakdown of the research and development costs proposed for the 202</w:t>
      </w:r>
      <w:r>
        <w:t>4</w:t>
      </w:r>
      <w:r w:rsidRPr="00A95D30">
        <w:t xml:space="preserve"> and 202</w:t>
      </w:r>
      <w:r>
        <w:t>5</w:t>
      </w:r>
      <w:r w:rsidRPr="00A95D30">
        <w:t xml:space="preserve"> program years outlined in Exhibit </w:t>
      </w:r>
      <w:r>
        <w:t>AR</w:t>
      </w:r>
      <w:r w:rsidRPr="00A95D30">
        <w:t xml:space="preserve">-01, Table 6, at </w:t>
      </w:r>
      <w:r>
        <w:t>21</w:t>
      </w:r>
      <w:r w:rsidRPr="00A95D30">
        <w:t>. Provide copies of any applicable contracts.</w:t>
      </w:r>
    </w:p>
    <w:sectPr w:rsidR="00585E36"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C18CF" w14:textId="77777777" w:rsidR="00F168EE" w:rsidRDefault="00F168EE">
      <w:pPr>
        <w:spacing w:after="0" w:line="240" w:lineRule="auto"/>
      </w:pPr>
      <w:r>
        <w:separator/>
      </w:r>
    </w:p>
  </w:endnote>
  <w:endnote w:type="continuationSeparator" w:id="0">
    <w:p w14:paraId="4D084C8C" w14:textId="77777777" w:rsidR="00F168EE" w:rsidRDefault="00F16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4042"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5B10F32" w14:textId="77777777" w:rsidR="00071BFA" w:rsidRDefault="00071BFA" w:rsidP="008016FB">
    <w:pPr>
      <w:pStyle w:val="Footer"/>
    </w:pPr>
  </w:p>
  <w:p w14:paraId="54A0EE98" w14:textId="77777777" w:rsidR="00071BFA" w:rsidRDefault="00071BFA" w:rsidP="008016FB"/>
  <w:p w14:paraId="3CEE199B"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72975" w14:textId="77777777" w:rsidR="00F168EE" w:rsidRDefault="00F168EE">
      <w:pPr>
        <w:spacing w:after="0" w:line="240" w:lineRule="auto"/>
      </w:pPr>
      <w:r>
        <w:separator/>
      </w:r>
    </w:p>
  </w:footnote>
  <w:footnote w:type="continuationSeparator" w:id="0">
    <w:p w14:paraId="3A7BEFE0" w14:textId="77777777" w:rsidR="00F168EE" w:rsidRDefault="00F168EE">
      <w:pPr>
        <w:spacing w:after="0" w:line="240" w:lineRule="auto"/>
      </w:pPr>
      <w:r>
        <w:continuationSeparator/>
      </w:r>
    </w:p>
  </w:footnote>
  <w:footnote w:type="continuationNotice" w:id="1">
    <w:p w14:paraId="18B58B41" w14:textId="77777777" w:rsidR="00F168EE" w:rsidRDefault="00F168E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b w:val="0"/>
        <w:bCs/>
        <w:szCs w:val="20"/>
      </w:rPr>
    </w:sdtEndPr>
    <w:sdtContent>
      <w:p w14:paraId="57DFFB0F" w14:textId="77777777" w:rsidR="007706FD" w:rsidRPr="00D3705C" w:rsidRDefault="00D3705C" w:rsidP="00D3705C">
        <w:pPr>
          <w:pStyle w:val="Header"/>
          <w:jc w:val="right"/>
          <w:rPr>
            <w:b w:val="0"/>
            <w:bCs/>
            <w:szCs w:val="20"/>
          </w:rPr>
        </w:pPr>
        <w:r w:rsidRPr="00524B79">
          <w:rPr>
            <w:szCs w:val="20"/>
          </w:rPr>
          <w:t xml:space="preserve">Page </w:t>
        </w:r>
        <w:r w:rsidRPr="00524B79">
          <w:rPr>
            <w:szCs w:val="20"/>
          </w:rPr>
          <w:fldChar w:fldCharType="begin"/>
        </w:r>
        <w:r w:rsidRPr="00524B79">
          <w:rPr>
            <w:szCs w:val="20"/>
          </w:rPr>
          <w:instrText xml:space="preserve"> PAGE </w:instrText>
        </w:r>
        <w:r w:rsidRPr="00524B79">
          <w:rPr>
            <w:szCs w:val="20"/>
          </w:rPr>
          <w:fldChar w:fldCharType="separate"/>
        </w:r>
        <w:r w:rsidRPr="00524B79">
          <w:rPr>
            <w:szCs w:val="20"/>
          </w:rPr>
          <w:t>2</w:t>
        </w:r>
        <w:r w:rsidRPr="00524B79">
          <w:rPr>
            <w:szCs w:val="20"/>
          </w:rPr>
          <w:fldChar w:fldCharType="end"/>
        </w:r>
        <w:r w:rsidRPr="00524B79">
          <w:rPr>
            <w:szCs w:val="20"/>
          </w:rPr>
          <w:t xml:space="preserve"> of </w:t>
        </w:r>
        <w:r w:rsidRPr="00524B79">
          <w:rPr>
            <w:szCs w:val="20"/>
          </w:rPr>
          <w:fldChar w:fldCharType="begin"/>
        </w:r>
        <w:r w:rsidRPr="00524B79">
          <w:rPr>
            <w:szCs w:val="20"/>
          </w:rPr>
          <w:instrText xml:space="preserve"> NUMPAGES  </w:instrText>
        </w:r>
        <w:r w:rsidRPr="00524B79">
          <w:rPr>
            <w:szCs w:val="20"/>
          </w:rPr>
          <w:fldChar w:fldCharType="separate"/>
        </w:r>
        <w:r w:rsidRPr="00524B79">
          <w:rPr>
            <w:szCs w:val="20"/>
          </w:rPr>
          <w:t>2</w:t>
        </w:r>
        <w:r w:rsidRPr="00524B79">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E938BC"/>
    <w:multiLevelType w:val="hybridMultilevel"/>
    <w:tmpl w:val="658056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1C4B1F6E"/>
    <w:multiLevelType w:val="hybridMultilevel"/>
    <w:tmpl w:val="9A66A65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E0D0131"/>
    <w:multiLevelType w:val="hybridMultilevel"/>
    <w:tmpl w:val="F3F478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CF42DC"/>
    <w:multiLevelType w:val="hybridMultilevel"/>
    <w:tmpl w:val="D1DEB304"/>
    <w:lvl w:ilvl="0" w:tplc="7CC63162">
      <w:start w:val="1"/>
      <w:numFmt w:val="decimal"/>
      <w:pStyle w:val="ListParagraph"/>
      <w:lvlText w:val="Staff 1-%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D9D1DDF"/>
    <w:multiLevelType w:val="hybridMultilevel"/>
    <w:tmpl w:val="70026892"/>
    <w:lvl w:ilvl="0" w:tplc="C804B4CE">
      <w:start w:val="1"/>
      <w:numFmt w:val="decimal"/>
      <w:lvlText w:val="STAFF 1-%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9"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3BE9106E"/>
    <w:multiLevelType w:val="hybridMultilevel"/>
    <w:tmpl w:val="E4AC3BD4"/>
    <w:lvl w:ilvl="0" w:tplc="F4CAA012">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446460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66149"/>
    <w:multiLevelType w:val="hybridMultilevel"/>
    <w:tmpl w:val="E4BC9ED6"/>
    <w:lvl w:ilvl="0" w:tplc="FFFFFFFF">
      <w:start w:val="1"/>
      <w:numFmt w:val="decimal"/>
      <w:lvlText w:val="Staff 1-%1"/>
      <w:lvlJc w:val="left"/>
      <w:pPr>
        <w:ind w:left="720" w:hanging="360"/>
      </w:pPr>
      <w:rPr>
        <w:rFonts w:ascii="Times New Roman Bold" w:hAnsi="Times New Roman Bold" w:hint="default"/>
        <w:b/>
        <w:bCs/>
        <w:i w:val="0"/>
        <w:color w:val="000000" w:themeColor="text1"/>
        <w:sz w:val="24"/>
        <w:u w:color="FFFFFF" w:themeColor="background1"/>
      </w:rPr>
    </w:lvl>
    <w:lvl w:ilvl="1" w:tplc="0409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7" w15:restartNumberingAfterBreak="0">
    <w:nsid w:val="4C046C49"/>
    <w:multiLevelType w:val="hybridMultilevel"/>
    <w:tmpl w:val="B06821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9"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667D19E9"/>
    <w:multiLevelType w:val="hybridMultilevel"/>
    <w:tmpl w:val="4942FE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D243EBB"/>
    <w:multiLevelType w:val="hybridMultilevel"/>
    <w:tmpl w:val="761C82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3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933055594">
    <w:abstractNumId w:val="10"/>
  </w:num>
  <w:num w:numId="2" w16cid:durableId="551041658">
    <w:abstractNumId w:val="35"/>
  </w:num>
  <w:num w:numId="3" w16cid:durableId="1932926688">
    <w:abstractNumId w:val="20"/>
  </w:num>
  <w:num w:numId="4" w16cid:durableId="1757440190">
    <w:abstractNumId w:val="13"/>
  </w:num>
  <w:num w:numId="5" w16cid:durableId="1501965957">
    <w:abstractNumId w:val="34"/>
  </w:num>
  <w:num w:numId="6" w16cid:durableId="142235283">
    <w:abstractNumId w:val="33"/>
  </w:num>
  <w:num w:numId="7" w16cid:durableId="1941987622">
    <w:abstractNumId w:val="22"/>
  </w:num>
  <w:num w:numId="8" w16cid:durableId="225385045">
    <w:abstractNumId w:val="24"/>
  </w:num>
  <w:num w:numId="9" w16cid:durableId="2099792938">
    <w:abstractNumId w:val="29"/>
  </w:num>
  <w:num w:numId="10" w16cid:durableId="1997948630">
    <w:abstractNumId w:val="32"/>
  </w:num>
  <w:num w:numId="11" w16cid:durableId="1719353784">
    <w:abstractNumId w:val="18"/>
  </w:num>
  <w:num w:numId="12" w16cid:durableId="158885518">
    <w:abstractNumId w:val="28"/>
  </w:num>
  <w:num w:numId="13" w16cid:durableId="612133050">
    <w:abstractNumId w:val="9"/>
  </w:num>
  <w:num w:numId="14" w16cid:durableId="1195146551">
    <w:abstractNumId w:val="7"/>
  </w:num>
  <w:num w:numId="15" w16cid:durableId="1786540101">
    <w:abstractNumId w:val="6"/>
  </w:num>
  <w:num w:numId="16" w16cid:durableId="66656792">
    <w:abstractNumId w:val="5"/>
  </w:num>
  <w:num w:numId="17" w16cid:durableId="442966218">
    <w:abstractNumId w:val="4"/>
  </w:num>
  <w:num w:numId="18" w16cid:durableId="1819372888">
    <w:abstractNumId w:val="8"/>
  </w:num>
  <w:num w:numId="19" w16cid:durableId="228150722">
    <w:abstractNumId w:val="3"/>
  </w:num>
  <w:num w:numId="20" w16cid:durableId="597176601">
    <w:abstractNumId w:val="2"/>
  </w:num>
  <w:num w:numId="21" w16cid:durableId="1081291990">
    <w:abstractNumId w:val="1"/>
  </w:num>
  <w:num w:numId="22" w16cid:durableId="1310284919">
    <w:abstractNumId w:val="0"/>
  </w:num>
  <w:num w:numId="23" w16cid:durableId="1340885622">
    <w:abstractNumId w:val="11"/>
  </w:num>
  <w:num w:numId="24" w16cid:durableId="308635191">
    <w:abstractNumId w:val="19"/>
  </w:num>
  <w:num w:numId="25" w16cid:durableId="615454250">
    <w:abstractNumId w:val="26"/>
  </w:num>
  <w:num w:numId="26" w16cid:durableId="1205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996774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6589665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266543">
    <w:abstractNumId w:val="17"/>
  </w:num>
  <w:num w:numId="30" w16cid:durableId="628052758">
    <w:abstractNumId w:val="17"/>
  </w:num>
  <w:num w:numId="31" w16cid:durableId="960183504">
    <w:abstractNumId w:val="12"/>
  </w:num>
  <w:num w:numId="32" w16cid:durableId="1937866296">
    <w:abstractNumId w:val="21"/>
  </w:num>
  <w:num w:numId="33" w16cid:durableId="7196689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1473757">
    <w:abstractNumId w:val="14"/>
  </w:num>
  <w:num w:numId="35" w16cid:durableId="1788351231">
    <w:abstractNumId w:val="25"/>
  </w:num>
  <w:num w:numId="36" w16cid:durableId="1326665279">
    <w:abstractNumId w:val="15"/>
  </w:num>
  <w:num w:numId="37" w16cid:durableId="2977323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96231684">
    <w:abstractNumId w:val="27"/>
  </w:num>
  <w:num w:numId="39" w16cid:durableId="51330247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C58"/>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36AE2"/>
    <w:rsid w:val="000406D7"/>
    <w:rsid w:val="0004098D"/>
    <w:rsid w:val="00041B32"/>
    <w:rsid w:val="00041F8A"/>
    <w:rsid w:val="000434C0"/>
    <w:rsid w:val="00047A27"/>
    <w:rsid w:val="00050EC3"/>
    <w:rsid w:val="00054407"/>
    <w:rsid w:val="00054A98"/>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03E"/>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440"/>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2843"/>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2F765B"/>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E7BE8"/>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578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24B79"/>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5E36"/>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67D50"/>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6F53ED"/>
    <w:rsid w:val="00701F55"/>
    <w:rsid w:val="00702788"/>
    <w:rsid w:val="007028F4"/>
    <w:rsid w:val="007035E0"/>
    <w:rsid w:val="00705419"/>
    <w:rsid w:val="00706EA0"/>
    <w:rsid w:val="0071409A"/>
    <w:rsid w:val="00714F70"/>
    <w:rsid w:val="007154AA"/>
    <w:rsid w:val="007207D5"/>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778C7"/>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4DDA"/>
    <w:rsid w:val="008E5F5E"/>
    <w:rsid w:val="008E684E"/>
    <w:rsid w:val="008F1B72"/>
    <w:rsid w:val="008F36DB"/>
    <w:rsid w:val="008F5750"/>
    <w:rsid w:val="008F5A9F"/>
    <w:rsid w:val="008F672C"/>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2F5C"/>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250E"/>
    <w:rsid w:val="00AB5C83"/>
    <w:rsid w:val="00AC3AFD"/>
    <w:rsid w:val="00AC4F67"/>
    <w:rsid w:val="00AC5BD9"/>
    <w:rsid w:val="00AC7361"/>
    <w:rsid w:val="00AD1E9F"/>
    <w:rsid w:val="00AD27C1"/>
    <w:rsid w:val="00AE1CB0"/>
    <w:rsid w:val="00AE4383"/>
    <w:rsid w:val="00AE4F84"/>
    <w:rsid w:val="00AE5548"/>
    <w:rsid w:val="00AE597A"/>
    <w:rsid w:val="00AF3657"/>
    <w:rsid w:val="00AF6B21"/>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66E"/>
    <w:rsid w:val="00BD1CEC"/>
    <w:rsid w:val="00BD2203"/>
    <w:rsid w:val="00BD3D60"/>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778C2"/>
    <w:rsid w:val="00C81AD0"/>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3705C"/>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3795"/>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15E4C"/>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2626"/>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4C58"/>
    <w:rsid w:val="00F16117"/>
    <w:rsid w:val="00F168EE"/>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CF32"/>
  <w15:chartTrackingRefBased/>
  <w15:docId w15:val="{D24A21AC-F748-4F8D-8C2F-794E7B906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F14C58"/>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D3705C"/>
    <w:rPr>
      <w:b/>
      <w:szCs w:val="24"/>
    </w:rPr>
  </w:style>
  <w:style w:type="character" w:customStyle="1" w:styleId="ListParagraphChar">
    <w:name w:val="List Paragraph Char"/>
    <w:link w:val="ListParagraph"/>
    <w:uiPriority w:val="34"/>
    <w:locked/>
    <w:rsid w:val="009B2F5C"/>
    <w:rPr>
      <w:sz w:val="24"/>
    </w:rPr>
  </w:style>
  <w:style w:type="paragraph" w:styleId="ListParagraph">
    <w:name w:val="List Paragraph"/>
    <w:basedOn w:val="Normal"/>
    <w:link w:val="ListParagraphChar"/>
    <w:uiPriority w:val="34"/>
    <w:qFormat/>
    <w:rsid w:val="009B2F5C"/>
    <w:pPr>
      <w:numPr>
        <w:numId w:val="26"/>
      </w:numPr>
      <w:overflowPunct w:val="0"/>
      <w:autoSpaceDE w:val="0"/>
      <w:autoSpaceDN w:val="0"/>
      <w:adjustRightInd w:val="0"/>
      <w:spacing w:after="0" w:line="240" w:lineRule="auto"/>
      <w:contextualSpacing/>
      <w:jc w:val="left"/>
    </w:pPr>
    <w:rPr>
      <w:szCs w:val="20"/>
    </w:rPr>
  </w:style>
  <w:style w:type="paragraph" w:styleId="Revision">
    <w:name w:val="Revision"/>
    <w:hidden/>
    <w:uiPriority w:val="99"/>
    <w:semiHidden/>
    <w:rsid w:val="00667D5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435091">
      <w:bodyDiv w:val="1"/>
      <w:marLeft w:val="0"/>
      <w:marRight w:val="0"/>
      <w:marTop w:val="0"/>
      <w:marBottom w:val="0"/>
      <w:divBdr>
        <w:top w:val="none" w:sz="0" w:space="0" w:color="auto"/>
        <w:left w:val="none" w:sz="0" w:space="0" w:color="auto"/>
        <w:bottom w:val="none" w:sz="0" w:space="0" w:color="auto"/>
        <w:right w:val="none" w:sz="0" w:space="0" w:color="auto"/>
      </w:divBdr>
    </w:div>
    <w:div w:id="1092824372">
      <w:bodyDiv w:val="1"/>
      <w:marLeft w:val="0"/>
      <w:marRight w:val="0"/>
      <w:marTop w:val="0"/>
      <w:marBottom w:val="0"/>
      <w:divBdr>
        <w:top w:val="none" w:sz="0" w:space="0" w:color="auto"/>
        <w:left w:val="none" w:sz="0" w:space="0" w:color="auto"/>
        <w:bottom w:val="none" w:sz="0" w:space="0" w:color="auto"/>
        <w:right w:val="none" w:sz="0" w:space="0" w:color="auto"/>
      </w:divBdr>
    </w:div>
    <w:div w:id="1649167291">
      <w:bodyDiv w:val="1"/>
      <w:marLeft w:val="0"/>
      <w:marRight w:val="0"/>
      <w:marTop w:val="0"/>
      <w:marBottom w:val="0"/>
      <w:divBdr>
        <w:top w:val="none" w:sz="0" w:space="0" w:color="auto"/>
        <w:left w:val="none" w:sz="0" w:space="0" w:color="auto"/>
        <w:bottom w:val="none" w:sz="0" w:space="0" w:color="auto"/>
        <w:right w:val="none" w:sz="0" w:space="0" w:color="auto"/>
      </w:divBdr>
    </w:div>
    <w:div w:id="1948389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AF0DA058C164A8DB0246CCFA53FB284"/>
        <w:category>
          <w:name w:val="General"/>
          <w:gallery w:val="placeholder"/>
        </w:category>
        <w:types>
          <w:type w:val="bbPlcHdr"/>
        </w:types>
        <w:behaviors>
          <w:behavior w:val="content"/>
        </w:behaviors>
        <w:guid w:val="{4D15927B-22FD-48EB-A46D-A2166694227F}"/>
      </w:docPartPr>
      <w:docPartBody>
        <w:p w:rsidR="00742CF1" w:rsidRDefault="00742CF1">
          <w:pPr>
            <w:pStyle w:val="FAF0DA058C164A8DB0246CCFA53FB284"/>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CF1"/>
    <w:rsid w:val="006C4BB6"/>
    <w:rsid w:val="00742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style>
  <w:style w:type="paragraph" w:customStyle="1" w:styleId="FAF0DA058C164A8DB0246CCFA53FB284">
    <w:name w:val="FAF0DA058C164A8DB0246CCFA53FB28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937</Words>
  <Characters>5082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54625 Staff</vt:lpstr>
    </vt:vector>
  </TitlesOfParts>
  <Manager/>
  <Company>Public Utility Commission of Texas</Company>
  <LinksUpToDate>false</LinksUpToDate>
  <CharactersWithSpaces>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54625 Staff</dc:title>
  <dc:subject/>
  <dc:creator>Bernice Cox</dc:creator>
  <cp:keywords>pleading</cp:keywords>
  <dc:description>Commission Staff’s</dc:description>
  <cp:lastModifiedBy>Isabel Herrera</cp:lastModifiedBy>
  <cp:revision>4</cp:revision>
  <cp:lastPrinted>2024-05-09T17:10:00Z</cp:lastPrinted>
  <dcterms:created xsi:type="dcterms:W3CDTF">2024-05-09T16:59:00Z</dcterms:created>
  <dcterms:modified xsi:type="dcterms:W3CDTF">2024-05-09T17:11:00Z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56572</vt:r8>
  </property>
  <property fmtid="{D5CDD505-2E9C-101B-9397-08002B2CF9AE}" pid="3" name="DocStyle" linkTarget="DocumentStyle">
    <vt:lpwstr>APPLICATION OF EL PASO ELECTRIC COMPANY TO ADJUST ITS ENERGY EFFICIENCY COST RECOVERY FACTOR</vt:lpwstr>
  </property>
  <property fmtid="{D5CDD505-2E9C-101B-9397-08002B2CF9AE}" pid="4" name="Division">
    <vt:lpwstr>Legal</vt:lpwstr>
  </property>
  <property fmtid="{D5CDD505-2E9C-101B-9397-08002B2CF9AE}" pid="5" name="Matter" linkTarget="CaseType">
    <vt:lpwstr>Docket No. 56572 </vt:lpwstr>
  </property>
  <property fmtid="{D5CDD505-2E9C-101B-9397-08002B2CF9AE}" pid="6" name="Control Number" linkTarget="DocNo">
    <vt:r8>56572</vt:r8>
  </property>
</Properties>
</file>